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4839C8">
      <w:pPr>
        <w:jc w:val="center"/>
        <w:rPr>
          <w:rFonts w:hint="default" w:ascii="Arial" w:hAnsi="Arial" w:eastAsia="宋体" w:cs="Arial"/>
          <w:sz w:val="44"/>
          <w:szCs w:val="52"/>
          <w:lang w:val="en-US" w:eastAsia="zh-CN"/>
        </w:rPr>
      </w:pPr>
      <w:r>
        <w:rPr>
          <w:rFonts w:hint="default" w:ascii="Arial" w:hAnsi="Arial" w:eastAsia="宋体" w:cs="Arial"/>
          <w:sz w:val="44"/>
          <w:szCs w:val="52"/>
          <w:lang w:val="en-US" w:eastAsia="zh-CN"/>
        </w:rPr>
        <w:t>Dual Shaft</w:t>
      </w:r>
      <w:r>
        <w:rPr>
          <w:rFonts w:hint="eastAsia" w:ascii="Arial" w:hAnsi="Arial" w:eastAsia="宋体" w:cs="Arial"/>
          <w:sz w:val="44"/>
          <w:szCs w:val="52"/>
          <w:lang w:val="en-US" w:eastAsia="zh-CN"/>
        </w:rPr>
        <w:t xml:space="preserve"> </w:t>
      </w:r>
      <w:r>
        <w:rPr>
          <w:rFonts w:hint="default" w:ascii="Arial" w:hAnsi="Arial" w:eastAsia="宋体" w:cs="Arial"/>
          <w:sz w:val="44"/>
          <w:szCs w:val="52"/>
          <w:lang w:val="en-US" w:eastAsia="zh-CN"/>
        </w:rPr>
        <w:t>Rewinding Machine ZRFJ-1300-D250</w:t>
      </w:r>
    </w:p>
    <w:p w14:paraId="2CF3FE23">
      <w:pPr>
        <w:jc w:val="center"/>
        <w:rPr>
          <w:rFonts w:hint="default"/>
          <w:sz w:val="22"/>
          <w:szCs w:val="28"/>
          <w:lang w:val="en-US" w:eastAsia="zh-CN"/>
        </w:rPr>
      </w:pPr>
      <w:r>
        <w:drawing>
          <wp:inline distT="0" distB="0" distL="114300" distR="114300">
            <wp:extent cx="5332730" cy="3630930"/>
            <wp:effectExtent l="0" t="0" r="1270" b="762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5332730" cy="3630930"/>
                    </a:xfrm>
                    <a:prstGeom prst="rect">
                      <a:avLst/>
                    </a:prstGeom>
                  </pic:spPr>
                </pic:pic>
              </a:graphicData>
            </a:graphic>
          </wp:inline>
        </w:drawing>
      </w:r>
    </w:p>
    <w:p w14:paraId="625BB924">
      <w:pPr>
        <w:rPr>
          <w:rFonts w:hint="eastAsia" w:ascii="微软雅黑" w:hAnsi="微软雅黑" w:eastAsia="微软雅黑" w:cs="微软雅黑"/>
          <w:b/>
          <w:bCs/>
          <w:kern w:val="0"/>
          <w:sz w:val="32"/>
          <w:szCs w:val="32"/>
          <w:lang w:val="en-US" w:eastAsia="zh-CN"/>
        </w:rPr>
      </w:pPr>
      <w:r>
        <w:rPr>
          <w:rFonts w:hint="eastAsia" w:ascii="微软雅黑" w:hAnsi="微软雅黑" w:eastAsia="微软雅黑" w:cs="微软雅黑"/>
          <w:b/>
          <w:bCs/>
          <w:kern w:val="0"/>
          <w:sz w:val="32"/>
          <w:szCs w:val="32"/>
          <w:lang w:val="en-US" w:eastAsia="zh-CN"/>
        </w:rPr>
        <w:t>Equipment Layout：</w:t>
      </w:r>
    </w:p>
    <w:p w14:paraId="074DC3E2">
      <w:pPr>
        <w:jc w:val="center"/>
        <w:rPr>
          <w:rFonts w:hint="eastAsia" w:ascii="宋体" w:hAnsi="宋体" w:cs="宋体"/>
          <w:b/>
          <w:bCs/>
          <w:kern w:val="0"/>
          <w:sz w:val="28"/>
          <w:szCs w:val="28"/>
          <w:lang w:val="en-US" w:eastAsia="zh-CN"/>
        </w:rPr>
      </w:pPr>
      <w:r>
        <w:drawing>
          <wp:anchor distT="0" distB="0" distL="114300" distR="114300" simplePos="0" relativeHeight="251659264" behindDoc="0" locked="0" layoutInCell="1" allowOverlap="1">
            <wp:simplePos x="0" y="0"/>
            <wp:positionH relativeFrom="column">
              <wp:posOffset>-742950</wp:posOffset>
            </wp:positionH>
            <wp:positionV relativeFrom="paragraph">
              <wp:posOffset>142240</wp:posOffset>
            </wp:positionV>
            <wp:extent cx="6765290" cy="3392805"/>
            <wp:effectExtent l="0" t="0" r="16510" b="17145"/>
            <wp:wrapTopAndBottom/>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5"/>
                    <a:stretch>
                      <a:fillRect/>
                    </a:stretch>
                  </pic:blipFill>
                  <pic:spPr>
                    <a:xfrm>
                      <a:off x="0" y="0"/>
                      <a:ext cx="6765290" cy="3392805"/>
                    </a:xfrm>
                    <a:prstGeom prst="rect">
                      <a:avLst/>
                    </a:prstGeom>
                  </pic:spPr>
                </pic:pic>
              </a:graphicData>
            </a:graphic>
          </wp:anchor>
        </w:drawing>
      </w:r>
    </w:p>
    <w:p w14:paraId="20675444">
      <w:pPr>
        <w:rPr>
          <w:rFonts w:hint="eastAsia" w:ascii="微软雅黑" w:hAnsi="微软雅黑" w:eastAsia="微软雅黑" w:cs="微软雅黑"/>
          <w:b/>
          <w:bCs/>
          <w:kern w:val="0"/>
          <w:sz w:val="32"/>
          <w:szCs w:val="32"/>
          <w:lang w:val="en-US" w:eastAsia="zh-CN"/>
        </w:rPr>
      </w:pPr>
      <w:bookmarkStart w:id="0" w:name="_GoBack"/>
      <w:r>
        <w:rPr>
          <w:rFonts w:hint="eastAsia" w:ascii="微软雅黑" w:hAnsi="微软雅黑" w:eastAsia="微软雅黑" w:cs="微软雅黑"/>
          <w:b/>
          <w:bCs/>
          <w:kern w:val="0"/>
          <w:sz w:val="32"/>
          <w:szCs w:val="32"/>
          <w:lang w:val="en-US" w:eastAsia="zh-CN"/>
        </w:rPr>
        <w:t>Basic Use：</w:t>
      </w:r>
    </w:p>
    <w:p w14:paraId="6208CBB0">
      <w:pPr>
        <w:rPr>
          <w:rFonts w:hint="eastAsia" w:ascii="微软雅黑 Light" w:hAnsi="微软雅黑 Light" w:eastAsia="微软雅黑 Light" w:cs="微软雅黑 Light"/>
          <w:kern w:val="0"/>
          <w:sz w:val="24"/>
          <w:szCs w:val="24"/>
          <w:lang w:val="en-US" w:eastAsia="zh-CN"/>
        </w:rPr>
      </w:pPr>
      <w:r>
        <w:rPr>
          <w:rFonts w:hint="eastAsia" w:ascii="微软雅黑 Light" w:hAnsi="微软雅黑 Light" w:eastAsia="微软雅黑 Light" w:cs="微软雅黑 Light"/>
          <w:kern w:val="0"/>
          <w:sz w:val="24"/>
          <w:szCs w:val="24"/>
          <w:lang w:val="en-US" w:eastAsia="zh-CN"/>
        </w:rPr>
        <w:t>Mainly used for adhesive rewinding of automotive foam, foam double-sided tape, BOPP tape, masking tape, double-sided tape and other materials.</w:t>
      </w:r>
    </w:p>
    <w:p w14:paraId="4B0C1E30">
      <w:pPr>
        <w:rPr>
          <w:rFonts w:hint="eastAsia" w:ascii="微软雅黑 Light" w:hAnsi="微软雅黑 Light" w:eastAsia="微软雅黑 Light" w:cs="微软雅黑 Light"/>
          <w:kern w:val="0"/>
          <w:sz w:val="24"/>
          <w:szCs w:val="24"/>
          <w:lang w:val="en-US" w:eastAsia="zh-CN"/>
        </w:rPr>
      </w:pPr>
    </w:p>
    <w:p w14:paraId="2691FEC3">
      <w:pPr>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Equipment Advantages:</w:t>
      </w:r>
    </w:p>
    <w:p w14:paraId="4F936045">
      <w:pPr>
        <w:numPr>
          <w:ilvl w:val="0"/>
          <w:numId w:val="1"/>
        </w:numPr>
        <w:ind w:left="420" w:leftChars="0" w:hanging="420" w:firstLineChars="0"/>
        <w:rPr>
          <w:rFonts w:hint="eastAsia" w:ascii="微软雅黑 Light" w:hAnsi="微软雅黑 Light" w:eastAsia="微软雅黑 Light" w:cs="微软雅黑 Light"/>
          <w:b/>
          <w:bCs/>
          <w:sz w:val="24"/>
          <w:szCs w:val="24"/>
          <w:lang w:val="en-US" w:eastAsia="zh-CN"/>
        </w:rPr>
      </w:pPr>
      <w:r>
        <w:rPr>
          <w:rFonts w:hint="eastAsia" w:ascii="微软雅黑 Light" w:hAnsi="微软雅黑 Light" w:eastAsia="微软雅黑 Light" w:cs="微软雅黑 Light"/>
          <w:b w:val="0"/>
          <w:bCs w:val="0"/>
          <w:sz w:val="24"/>
          <w:szCs w:val="24"/>
          <w:lang w:val="en-US" w:eastAsia="zh-CN"/>
        </w:rPr>
        <w:t>Equipped with Hechuan motion control system to realize automatic taper tension. Different tension is generated according to material thickness and winding diameter during rewinding.</w:t>
      </w:r>
    </w:p>
    <w:p w14:paraId="32F993A6">
      <w:pPr>
        <w:numPr>
          <w:ilvl w:val="0"/>
          <w:numId w:val="2"/>
        </w:numPr>
        <w:ind w:left="420" w:leftChars="0" w:hanging="420" w:firstLine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The active traction adopts 5.5kW servo control. The rewinding length accuracy is within 5mm-10mm. It is applicable to unwinding with high/low tension and enables continuous, long-term stable operation.</w:t>
      </w:r>
    </w:p>
    <w:p w14:paraId="2C3A8AF6">
      <w:pPr>
        <w:numPr>
          <w:ilvl w:val="0"/>
          <w:numId w:val="3"/>
        </w:numPr>
        <w:ind w:left="420" w:leftChars="0" w:hanging="420" w:firstLine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Automatically shifting electronic pressure roller: automatically adjusts following the set material thickness, material thickness variation and length change. It maintains the gap between pressure roller and winding shaft, delivering flatter finished rolls with consistent tension tightness for various roll diameters.</w:t>
      </w:r>
    </w:p>
    <w:p w14:paraId="7104F525">
      <w:pPr>
        <w:numPr>
          <w:ilvl w:val="0"/>
          <w:numId w:val="4"/>
        </w:numPr>
        <w:ind w:left="420" w:leftChars="0" w:hanging="420" w:firstLineChars="0"/>
        <w:rPr>
          <w:rFonts w:hint="default"/>
          <w:b/>
          <w:bCs/>
          <w:sz w:val="28"/>
          <w:szCs w:val="28"/>
          <w:lang w:val="en-US" w:eastAsia="zh-CN"/>
        </w:rPr>
      </w:pPr>
      <w:r>
        <w:rPr>
          <w:rFonts w:hint="eastAsia" w:ascii="微软雅黑 Light" w:hAnsi="微软雅黑 Light" w:eastAsia="微软雅黑 Light" w:cs="微软雅黑 Light"/>
          <w:b w:val="0"/>
          <w:bCs w:val="0"/>
          <w:sz w:val="24"/>
          <w:szCs w:val="24"/>
          <w:lang w:val="en-US" w:eastAsia="zh-CN"/>
        </w:rPr>
        <w:t>Automatic tension winding &amp; unwinding with stable tension and smooth start-stop. Servo motor torque winding ensures stable and precise tension for neat rolls with flat end faces.</w:t>
      </w:r>
    </w:p>
    <w:p w14:paraId="0B81DC4B">
      <w:pPr>
        <w:numPr>
          <w:ilvl w:val="0"/>
          <w:numId w:val="4"/>
        </w:numPr>
        <w:ind w:left="420" w:leftChars="0" w:hanging="420" w:firstLineChars="0"/>
        <w:rPr>
          <w:rFonts w:hint="default"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The glue roller surface adopts nano-coating; all back-up rollers are mirror finished to avoid scratching materials. All pressure rollers are made of silicone rubber.</w:t>
      </w:r>
    </w:p>
    <w:p w14:paraId="2EBEDB9D">
      <w:pPr>
        <w:numPr>
          <w:ilvl w:val="0"/>
          <w:numId w:val="4"/>
        </w:numPr>
        <w:ind w:left="420" w:leftChars="0" w:hanging="420" w:firstLineChars="0"/>
        <w:rPr>
          <w:rFonts w:hint="default"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Curved spread roller flattens various materials, enabling efficient high-speed rewinding.</w:t>
      </w:r>
    </w:p>
    <w:p w14:paraId="61D8D0F9">
      <w:pPr>
        <w:numPr>
          <w:ilvl w:val="0"/>
          <w:numId w:val="4"/>
        </w:numPr>
        <w:ind w:left="420" w:leftChars="0" w:hanging="420" w:firstLineChars="0"/>
        <w:rPr>
          <w:rFonts w:hint="default"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Dual-shaft winding with roll flipping function; manual cutting and tape splicing. The tail pressing roller automatically flattens materials to improve productivity effectively.</w:t>
      </w:r>
    </w:p>
    <w:p w14:paraId="7E3D8D52">
      <w:pPr>
        <w:numPr>
          <w:ilvl w:val="0"/>
          <w:numId w:val="4"/>
        </w:numPr>
        <w:ind w:left="420" w:leftChars="0" w:hanging="420" w:firstLineChars="0"/>
        <w:rPr>
          <w:rFonts w:hint="default"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The material suction worktable features automatic suction during manual cutting, facilitating material joining and tape splicing.</w:t>
      </w:r>
    </w:p>
    <w:p w14:paraId="7F39D1A1">
      <w:pPr>
        <w:numPr>
          <w:ilvl w:val="0"/>
          <w:numId w:val="4"/>
        </w:numPr>
        <w:ind w:left="420" w:leftChars="0" w:hanging="420" w:firstLineChars="0"/>
        <w:rPr>
          <w:rFonts w:hint="default"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10-inch touch screen for simple and intuitive operation.</w:t>
      </w:r>
    </w:p>
    <w:p w14:paraId="3B50DB7A">
      <w:pPr>
        <w:numPr>
          <w:ilvl w:val="0"/>
          <w:numId w:val="4"/>
        </w:numPr>
        <w:ind w:left="420" w:leftChars="0" w:hanging="420" w:firstLineChars="0"/>
        <w:rPr>
          <w:rFonts w:hint="default"/>
          <w:b/>
          <w:bCs/>
          <w:sz w:val="28"/>
          <w:szCs w:val="28"/>
          <w:lang w:val="en-US" w:eastAsia="zh-CN"/>
        </w:rPr>
      </w:pPr>
      <w:r>
        <w:rPr>
          <w:rFonts w:hint="eastAsia" w:ascii="微软雅黑 Light" w:hAnsi="微软雅黑 Light" w:eastAsia="微软雅黑 Light" w:cs="微软雅黑 Light"/>
          <w:b w:val="0"/>
          <w:bCs w:val="0"/>
          <w:sz w:val="24"/>
          <w:szCs w:val="24"/>
          <w:lang w:val="en-US" w:eastAsia="zh-CN"/>
        </w:rPr>
        <w:t>Working width can be customized according to materials, models available: 1100, 1300, 1600, etc.</w:t>
      </w:r>
    </w:p>
    <w:p w14:paraId="7FB09910">
      <w:pPr>
        <w:numPr>
          <w:ilvl w:val="0"/>
          <w:numId w:val="0"/>
        </w:numPr>
        <w:ind w:leftChars="0"/>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Main Technical Parameters：</w:t>
      </w:r>
    </w:p>
    <w:tbl>
      <w:tblPr>
        <w:tblStyle w:val="4"/>
        <w:tblW w:w="5922" w:type="pct"/>
        <w:tblInd w:w="-7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3"/>
        <w:gridCol w:w="5640"/>
      </w:tblGrid>
      <w:tr w14:paraId="4FBE0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4454" w:type="dxa"/>
            <w:noWrap w:val="0"/>
            <w:vAlign w:val="top"/>
          </w:tcPr>
          <w:p w14:paraId="0ACC7A64">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Model</w:t>
            </w:r>
          </w:p>
        </w:tc>
        <w:tc>
          <w:tcPr>
            <w:tcW w:w="5641" w:type="dxa"/>
            <w:noWrap w:val="0"/>
            <w:vAlign w:val="top"/>
          </w:tcPr>
          <w:p w14:paraId="27E2CFCD">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ZRFJ-1300-D250</w:t>
            </w:r>
          </w:p>
        </w:tc>
      </w:tr>
      <w:tr w14:paraId="71E13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454" w:type="dxa"/>
            <w:noWrap w:val="0"/>
            <w:vAlign w:val="center"/>
          </w:tcPr>
          <w:p w14:paraId="1F2382BB">
            <w:pPr>
              <w:numPr>
                <w:ilvl w:val="0"/>
                <w:numId w:val="0"/>
              </w:numPr>
              <w:ind w:firstLine="1440" w:firstLineChars="600"/>
              <w:jc w:val="both"/>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Paper core</w:t>
            </w:r>
          </w:p>
        </w:tc>
        <w:tc>
          <w:tcPr>
            <w:tcW w:w="5641" w:type="dxa"/>
            <w:noWrap w:val="0"/>
            <w:vAlign w:val="top"/>
          </w:tcPr>
          <w:p w14:paraId="311E38AE">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Customized as customer requirements (Interchangeable)</w:t>
            </w:r>
          </w:p>
          <w:p w14:paraId="1D07AC28">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25/38/50/76</w:t>
            </w:r>
          </w:p>
        </w:tc>
      </w:tr>
      <w:tr w14:paraId="47B9D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4454" w:type="dxa"/>
            <w:noWrap w:val="0"/>
            <w:vAlign w:val="top"/>
          </w:tcPr>
          <w:p w14:paraId="3B785013">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Unwinding master roll</w:t>
            </w:r>
          </w:p>
        </w:tc>
        <w:tc>
          <w:tcPr>
            <w:tcW w:w="5641" w:type="dxa"/>
            <w:noWrap w:val="0"/>
            <w:vAlign w:val="top"/>
          </w:tcPr>
          <w:p w14:paraId="5C5290DF">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Max. Diameter 800mm</w:t>
            </w:r>
          </w:p>
        </w:tc>
      </w:tr>
      <w:tr w14:paraId="7DCA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454" w:type="dxa"/>
            <w:noWrap w:val="0"/>
            <w:vAlign w:val="center"/>
          </w:tcPr>
          <w:p w14:paraId="73B0EFD6">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Rewinding diameter</w:t>
            </w:r>
          </w:p>
        </w:tc>
        <w:tc>
          <w:tcPr>
            <w:tcW w:w="5641" w:type="dxa"/>
            <w:noWrap w:val="0"/>
            <w:vAlign w:val="top"/>
          </w:tcPr>
          <w:p w14:paraId="2D08AC07">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250mm</w:t>
            </w:r>
          </w:p>
        </w:tc>
      </w:tr>
      <w:tr w14:paraId="370A9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454" w:type="dxa"/>
            <w:noWrap w:val="0"/>
            <w:vAlign w:val="center"/>
          </w:tcPr>
          <w:p w14:paraId="4BA1C53B">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Rewind width</w:t>
            </w:r>
          </w:p>
        </w:tc>
        <w:tc>
          <w:tcPr>
            <w:tcW w:w="5641" w:type="dxa"/>
            <w:noWrap w:val="0"/>
            <w:vAlign w:val="top"/>
          </w:tcPr>
          <w:p w14:paraId="72AD5D28">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1300mm</w:t>
            </w:r>
          </w:p>
        </w:tc>
      </w:tr>
      <w:tr w14:paraId="0E825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4454" w:type="dxa"/>
            <w:noWrap w:val="0"/>
            <w:vAlign w:val="center"/>
          </w:tcPr>
          <w:p w14:paraId="00F94982">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Production speed</w:t>
            </w:r>
          </w:p>
        </w:tc>
        <w:tc>
          <w:tcPr>
            <w:tcW w:w="5641" w:type="dxa"/>
            <w:noWrap w:val="0"/>
            <w:vAlign w:val="top"/>
          </w:tcPr>
          <w:p w14:paraId="12F9C5C6">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Line Speed200m/min</w:t>
            </w:r>
          </w:p>
          <w:p w14:paraId="55F65F32">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4-5pcs/min（15m）</w:t>
            </w:r>
          </w:p>
          <w:p w14:paraId="70EEFCBF">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Subject to rewinding length</w:t>
            </w:r>
          </w:p>
        </w:tc>
      </w:tr>
      <w:tr w14:paraId="21BB8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4454" w:type="dxa"/>
            <w:noWrap w:val="0"/>
            <w:vAlign w:val="center"/>
          </w:tcPr>
          <w:p w14:paraId="1F5F8FFC">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Power supply</w:t>
            </w:r>
          </w:p>
        </w:tc>
        <w:tc>
          <w:tcPr>
            <w:tcW w:w="5641" w:type="dxa"/>
            <w:noWrap w:val="0"/>
            <w:vAlign w:val="top"/>
          </w:tcPr>
          <w:p w14:paraId="5B3CDE94">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380V 50/60HZ/18KW</w:t>
            </w:r>
          </w:p>
        </w:tc>
      </w:tr>
      <w:tr w14:paraId="6F6F9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54" w:type="dxa"/>
            <w:noWrap w:val="0"/>
            <w:vAlign w:val="center"/>
          </w:tcPr>
          <w:p w14:paraId="0A55FDC5">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Machine size</w:t>
            </w:r>
          </w:p>
        </w:tc>
        <w:tc>
          <w:tcPr>
            <w:tcW w:w="5641" w:type="dxa"/>
            <w:noWrap w:val="0"/>
            <w:vAlign w:val="top"/>
          </w:tcPr>
          <w:p w14:paraId="6149920A">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2800*2500*1600mm</w:t>
            </w:r>
          </w:p>
        </w:tc>
      </w:tr>
      <w:tr w14:paraId="49A5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54" w:type="dxa"/>
            <w:noWrap w:val="0"/>
            <w:vAlign w:val="top"/>
          </w:tcPr>
          <w:p w14:paraId="2532D0FF">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Net Weight</w:t>
            </w:r>
          </w:p>
        </w:tc>
        <w:tc>
          <w:tcPr>
            <w:tcW w:w="5641" w:type="dxa"/>
            <w:noWrap w:val="0"/>
            <w:vAlign w:val="top"/>
          </w:tcPr>
          <w:p w14:paraId="0C2B6BDC">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1.2T</w:t>
            </w:r>
          </w:p>
        </w:tc>
      </w:tr>
    </w:tbl>
    <w:p w14:paraId="2CAE0516">
      <w:pPr>
        <w:numPr>
          <w:ilvl w:val="0"/>
          <w:numId w:val="0"/>
        </w:numPr>
        <w:tabs>
          <w:tab w:val="left" w:pos="630"/>
        </w:tabs>
        <w:jc w:val="both"/>
        <w:rPr>
          <w:rFonts w:hint="eastAsia" w:ascii="微软雅黑" w:hAnsi="微软雅黑" w:eastAsia="微软雅黑" w:cs="微软雅黑"/>
          <w:b/>
          <w:bCs/>
          <w:kern w:val="0"/>
          <w:sz w:val="32"/>
          <w:szCs w:val="32"/>
          <w:lang w:val="en-US" w:eastAsia="zh-CN"/>
        </w:rPr>
      </w:pPr>
    </w:p>
    <w:p w14:paraId="203C99B3">
      <w:pPr>
        <w:numPr>
          <w:ilvl w:val="0"/>
          <w:numId w:val="0"/>
        </w:numPr>
        <w:tabs>
          <w:tab w:val="left" w:pos="630"/>
        </w:tabs>
        <w:jc w:val="both"/>
        <w:rPr>
          <w:rFonts w:hint="eastAsia" w:ascii="宋体" w:hAnsi="宋体" w:cs="宋体"/>
          <w:b/>
          <w:bCs/>
          <w:kern w:val="0"/>
          <w:sz w:val="40"/>
          <w:szCs w:val="40"/>
          <w:lang w:val="en-US" w:eastAsia="zh-CN"/>
        </w:rPr>
      </w:pPr>
      <w:r>
        <w:rPr>
          <w:rFonts w:hint="eastAsia" w:ascii="微软雅黑" w:hAnsi="微软雅黑" w:eastAsia="微软雅黑" w:cs="微软雅黑"/>
          <w:b/>
          <w:bCs/>
          <w:kern w:val="0"/>
          <w:sz w:val="32"/>
          <w:szCs w:val="32"/>
          <w:lang w:val="en-US" w:eastAsia="zh-CN"/>
        </w:rPr>
        <w:t>Configuration Parameters：</w:t>
      </w:r>
    </w:p>
    <w:tbl>
      <w:tblPr>
        <w:tblStyle w:val="4"/>
        <w:tblW w:w="8835" w:type="pct"/>
        <w:tblInd w:w="-7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99"/>
        <w:gridCol w:w="4979"/>
        <w:gridCol w:w="4980"/>
      </w:tblGrid>
      <w:tr w14:paraId="03A9C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5100" w:type="dxa"/>
            <w:noWrap w:val="0"/>
            <w:vAlign w:val="top"/>
          </w:tcPr>
          <w:p w14:paraId="01367A79">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Model</w:t>
            </w:r>
          </w:p>
        </w:tc>
        <w:tc>
          <w:tcPr>
            <w:tcW w:w="4980" w:type="dxa"/>
            <w:noWrap w:val="0"/>
            <w:vAlign w:val="top"/>
          </w:tcPr>
          <w:p w14:paraId="2CFC9AA4">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ZRF-1300-D200</w:t>
            </w:r>
          </w:p>
        </w:tc>
        <w:tc>
          <w:tcPr>
            <w:tcW w:w="4980" w:type="dxa"/>
            <w:noWrap w:val="0"/>
            <w:vAlign w:val="top"/>
          </w:tcPr>
          <w:p w14:paraId="2CEA2514">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35E5E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5100" w:type="dxa"/>
            <w:noWrap w:val="0"/>
            <w:vAlign w:val="top"/>
          </w:tcPr>
          <w:p w14:paraId="44E2E3F6">
            <w:pPr>
              <w:numPr>
                <w:ilvl w:val="0"/>
                <w:numId w:val="0"/>
              </w:numPr>
              <w:jc w:val="center"/>
              <w:rPr>
                <w:rFonts w:hint="default"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Touch Screen</w:t>
            </w:r>
          </w:p>
        </w:tc>
        <w:tc>
          <w:tcPr>
            <w:tcW w:w="4980" w:type="dxa"/>
            <w:noWrap w:val="0"/>
            <w:vAlign w:val="top"/>
          </w:tcPr>
          <w:p w14:paraId="57BB9604">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10-inch MCGS</w:t>
            </w:r>
          </w:p>
        </w:tc>
        <w:tc>
          <w:tcPr>
            <w:tcW w:w="4980" w:type="dxa"/>
            <w:noWrap w:val="0"/>
            <w:vAlign w:val="top"/>
          </w:tcPr>
          <w:p w14:paraId="6284CD44">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5536C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5100" w:type="dxa"/>
            <w:noWrap w:val="0"/>
            <w:vAlign w:val="top"/>
          </w:tcPr>
          <w:p w14:paraId="259DF72B">
            <w:pPr>
              <w:numPr>
                <w:ilvl w:val="0"/>
                <w:numId w:val="0"/>
              </w:numPr>
              <w:jc w:val="center"/>
              <w:rPr>
                <w:rFonts w:hint="default"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Frame Wall Plate</w:t>
            </w:r>
          </w:p>
        </w:tc>
        <w:tc>
          <w:tcPr>
            <w:tcW w:w="4980" w:type="dxa"/>
            <w:noWrap w:val="0"/>
            <w:vAlign w:val="top"/>
          </w:tcPr>
          <w:p w14:paraId="583DA5A8">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25mm</w:t>
            </w:r>
          </w:p>
        </w:tc>
        <w:tc>
          <w:tcPr>
            <w:tcW w:w="4980" w:type="dxa"/>
            <w:noWrap w:val="0"/>
            <w:vAlign w:val="top"/>
          </w:tcPr>
          <w:p w14:paraId="1D2C5D75">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6ADE8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5100" w:type="dxa"/>
            <w:noWrap w:val="0"/>
            <w:vAlign w:val="top"/>
          </w:tcPr>
          <w:p w14:paraId="19EB03AF">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Motion Controller</w:t>
            </w:r>
          </w:p>
        </w:tc>
        <w:tc>
          <w:tcPr>
            <w:tcW w:w="4980" w:type="dxa"/>
            <w:noWrap w:val="0"/>
            <w:vAlign w:val="top"/>
          </w:tcPr>
          <w:p w14:paraId="6B5C0815">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HCFA</w:t>
            </w:r>
          </w:p>
        </w:tc>
        <w:tc>
          <w:tcPr>
            <w:tcW w:w="4980" w:type="dxa"/>
            <w:noWrap w:val="0"/>
            <w:vAlign w:val="top"/>
          </w:tcPr>
          <w:p w14:paraId="5CCBA67F">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0B0CA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24B97D6E">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Active Traction Servo Motor</w:t>
            </w:r>
          </w:p>
        </w:tc>
        <w:tc>
          <w:tcPr>
            <w:tcW w:w="4980" w:type="dxa"/>
            <w:noWrap w:val="0"/>
            <w:vAlign w:val="top"/>
          </w:tcPr>
          <w:p w14:paraId="4B802156">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5.5kwHCFA</w:t>
            </w:r>
          </w:p>
        </w:tc>
        <w:tc>
          <w:tcPr>
            <w:tcW w:w="4980" w:type="dxa"/>
            <w:noWrap w:val="0"/>
            <w:vAlign w:val="top"/>
          </w:tcPr>
          <w:p w14:paraId="39480F5F">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31FF3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3298A4D4">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Active Traction Servo Driver</w:t>
            </w:r>
          </w:p>
        </w:tc>
        <w:tc>
          <w:tcPr>
            <w:tcW w:w="4980" w:type="dxa"/>
            <w:noWrap w:val="0"/>
            <w:vAlign w:val="top"/>
          </w:tcPr>
          <w:p w14:paraId="01E47B7C">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5.5kwHCFA</w:t>
            </w:r>
          </w:p>
        </w:tc>
        <w:tc>
          <w:tcPr>
            <w:tcW w:w="4980" w:type="dxa"/>
            <w:noWrap w:val="0"/>
            <w:vAlign w:val="top"/>
          </w:tcPr>
          <w:p w14:paraId="757B12F2">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5F848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4C354B9E">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Winding Pressure Roller Servo Motor</w:t>
            </w:r>
          </w:p>
        </w:tc>
        <w:tc>
          <w:tcPr>
            <w:tcW w:w="4980" w:type="dxa"/>
            <w:noWrap w:val="0"/>
            <w:vAlign w:val="top"/>
          </w:tcPr>
          <w:p w14:paraId="7396C8E3">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1.5kwHCFA</w:t>
            </w:r>
          </w:p>
        </w:tc>
        <w:tc>
          <w:tcPr>
            <w:tcW w:w="4980" w:type="dxa"/>
            <w:noWrap w:val="0"/>
            <w:vAlign w:val="top"/>
          </w:tcPr>
          <w:p w14:paraId="6D3F4D53">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27A55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3DAE6C8D">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Winding Pressure Roller Driver</w:t>
            </w:r>
          </w:p>
        </w:tc>
        <w:tc>
          <w:tcPr>
            <w:tcW w:w="4980" w:type="dxa"/>
            <w:noWrap w:val="0"/>
            <w:vAlign w:val="top"/>
          </w:tcPr>
          <w:p w14:paraId="2595669A">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1.5kwHCFA</w:t>
            </w:r>
          </w:p>
        </w:tc>
        <w:tc>
          <w:tcPr>
            <w:tcW w:w="4980" w:type="dxa"/>
            <w:noWrap w:val="0"/>
            <w:vAlign w:val="top"/>
          </w:tcPr>
          <w:p w14:paraId="565B87C6">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6735C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053B169C">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Winding Servo Motor</w:t>
            </w:r>
          </w:p>
        </w:tc>
        <w:tc>
          <w:tcPr>
            <w:tcW w:w="4980" w:type="dxa"/>
            <w:noWrap w:val="0"/>
            <w:vAlign w:val="top"/>
          </w:tcPr>
          <w:p w14:paraId="1119F51A">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4.4kwHCFA</w:t>
            </w:r>
          </w:p>
        </w:tc>
        <w:tc>
          <w:tcPr>
            <w:tcW w:w="4980" w:type="dxa"/>
            <w:noWrap w:val="0"/>
            <w:vAlign w:val="top"/>
          </w:tcPr>
          <w:p w14:paraId="3E309226">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5E6F6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735310B7">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Winding Servo Driver</w:t>
            </w:r>
          </w:p>
        </w:tc>
        <w:tc>
          <w:tcPr>
            <w:tcW w:w="4980" w:type="dxa"/>
            <w:noWrap w:val="0"/>
            <w:vAlign w:val="top"/>
          </w:tcPr>
          <w:p w14:paraId="5654E6F7">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4.4kwHCFA</w:t>
            </w:r>
          </w:p>
        </w:tc>
        <w:tc>
          <w:tcPr>
            <w:tcW w:w="4980" w:type="dxa"/>
            <w:noWrap w:val="0"/>
            <w:vAlign w:val="top"/>
          </w:tcPr>
          <w:p w14:paraId="67021ED5">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3CF26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79DA9D1D">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Roll Flipping Servo Motor</w:t>
            </w:r>
          </w:p>
        </w:tc>
        <w:tc>
          <w:tcPr>
            <w:tcW w:w="4980" w:type="dxa"/>
            <w:noWrap w:val="0"/>
            <w:vAlign w:val="top"/>
          </w:tcPr>
          <w:p w14:paraId="06AD9E59">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1kwHCFA</w:t>
            </w:r>
          </w:p>
        </w:tc>
        <w:tc>
          <w:tcPr>
            <w:tcW w:w="4980" w:type="dxa"/>
            <w:noWrap w:val="0"/>
            <w:vAlign w:val="top"/>
          </w:tcPr>
          <w:p w14:paraId="79DB1FB6">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1FEDE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6B25D92A">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Roll Flipping Servo Driver</w:t>
            </w:r>
          </w:p>
        </w:tc>
        <w:tc>
          <w:tcPr>
            <w:tcW w:w="4980" w:type="dxa"/>
            <w:noWrap w:val="0"/>
            <w:vAlign w:val="top"/>
          </w:tcPr>
          <w:p w14:paraId="2841272A">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1kwHCFA</w:t>
            </w:r>
          </w:p>
        </w:tc>
        <w:tc>
          <w:tcPr>
            <w:tcW w:w="4980" w:type="dxa"/>
            <w:noWrap w:val="0"/>
            <w:vAlign w:val="top"/>
          </w:tcPr>
          <w:p w14:paraId="519BE92D">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5840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0F51BC60">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Tail Winding Servo Motor</w:t>
            </w:r>
          </w:p>
        </w:tc>
        <w:tc>
          <w:tcPr>
            <w:tcW w:w="4980" w:type="dxa"/>
            <w:noWrap w:val="0"/>
            <w:vAlign w:val="top"/>
          </w:tcPr>
          <w:p w14:paraId="11733971">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1kwHCFA</w:t>
            </w:r>
          </w:p>
        </w:tc>
        <w:tc>
          <w:tcPr>
            <w:tcW w:w="4980" w:type="dxa"/>
            <w:noWrap w:val="0"/>
            <w:vAlign w:val="top"/>
          </w:tcPr>
          <w:p w14:paraId="310835FD">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2D4EC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117240C5">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Tail Winding Servo Driver</w:t>
            </w:r>
          </w:p>
        </w:tc>
        <w:tc>
          <w:tcPr>
            <w:tcW w:w="4980" w:type="dxa"/>
            <w:noWrap w:val="0"/>
            <w:vAlign w:val="top"/>
          </w:tcPr>
          <w:p w14:paraId="4858E92B">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1kwHCFA</w:t>
            </w:r>
          </w:p>
        </w:tc>
        <w:tc>
          <w:tcPr>
            <w:tcW w:w="4980" w:type="dxa"/>
            <w:noWrap w:val="0"/>
            <w:vAlign w:val="top"/>
          </w:tcPr>
          <w:p w14:paraId="0703641D">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11EE5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1F323712">
            <w:pPr>
              <w:numPr>
                <w:ilvl w:val="0"/>
                <w:numId w:val="0"/>
              </w:numPr>
              <w:jc w:val="center"/>
              <w:rPr>
                <w:rFonts w:hint="eastAsia" w:ascii="微软雅黑 Light" w:hAnsi="微软雅黑 Light" w:eastAsia="微软雅黑 Light" w:cs="微软雅黑 Light"/>
                <w:sz w:val="24"/>
                <w:szCs w:val="24"/>
                <w:vertAlign w:val="baseline"/>
                <w:lang w:val="en-US" w:eastAsia="zh-CN"/>
              </w:rPr>
            </w:pPr>
          </w:p>
          <w:p w14:paraId="08F0637D">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Key-type Unwinding Air Shaft</w:t>
            </w:r>
          </w:p>
        </w:tc>
        <w:tc>
          <w:tcPr>
            <w:tcW w:w="4980" w:type="dxa"/>
            <w:noWrap w:val="0"/>
            <w:vAlign w:val="top"/>
          </w:tcPr>
          <w:p w14:paraId="0F1392B7">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3inch</w:t>
            </w:r>
          </w:p>
        </w:tc>
        <w:tc>
          <w:tcPr>
            <w:tcW w:w="4980" w:type="dxa"/>
            <w:noWrap w:val="0"/>
            <w:vAlign w:val="top"/>
          </w:tcPr>
          <w:p w14:paraId="53F58F0D">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6E95B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4523B12E">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Plate-type Winding Air Shaft</w:t>
            </w:r>
          </w:p>
        </w:tc>
        <w:tc>
          <w:tcPr>
            <w:tcW w:w="4980" w:type="dxa"/>
            <w:noWrap w:val="0"/>
            <w:vAlign w:val="top"/>
          </w:tcPr>
          <w:p w14:paraId="4A5F9362">
            <w:pPr>
              <w:numPr>
                <w:ilvl w:val="0"/>
                <w:numId w:val="0"/>
              </w:numPr>
              <w:jc w:val="center"/>
              <w:rPr>
                <w:rFonts w:hint="default"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3inches</w:t>
            </w:r>
          </w:p>
        </w:tc>
        <w:tc>
          <w:tcPr>
            <w:tcW w:w="4980" w:type="dxa"/>
            <w:noWrap w:val="0"/>
            <w:vAlign w:val="top"/>
          </w:tcPr>
          <w:p w14:paraId="17610479">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7888A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5C61CECD">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Motor</w:t>
            </w:r>
          </w:p>
        </w:tc>
        <w:tc>
          <w:tcPr>
            <w:tcW w:w="4980" w:type="dxa"/>
            <w:noWrap w:val="0"/>
            <w:vAlign w:val="top"/>
          </w:tcPr>
          <w:p w14:paraId="104441E5">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MaiLi</w:t>
            </w:r>
          </w:p>
        </w:tc>
        <w:tc>
          <w:tcPr>
            <w:tcW w:w="4980" w:type="dxa"/>
            <w:noWrap w:val="0"/>
            <w:vAlign w:val="top"/>
          </w:tcPr>
          <w:p w14:paraId="6579F374">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52B11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723ADFDA">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Planetary Reducer</w:t>
            </w:r>
          </w:p>
        </w:tc>
        <w:tc>
          <w:tcPr>
            <w:tcW w:w="4980" w:type="dxa"/>
            <w:noWrap w:val="0"/>
            <w:vAlign w:val="top"/>
          </w:tcPr>
          <w:p w14:paraId="51B0A25C">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Smetre</w:t>
            </w:r>
          </w:p>
        </w:tc>
        <w:tc>
          <w:tcPr>
            <w:tcW w:w="4980" w:type="dxa"/>
            <w:noWrap w:val="0"/>
            <w:vAlign w:val="top"/>
          </w:tcPr>
          <w:p w14:paraId="22A70763">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766D2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0C732A4B">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Magnetic Powder Brake</w:t>
            </w:r>
          </w:p>
        </w:tc>
        <w:tc>
          <w:tcPr>
            <w:tcW w:w="4980" w:type="dxa"/>
            <w:noWrap w:val="0"/>
            <w:vAlign w:val="top"/>
          </w:tcPr>
          <w:p w14:paraId="5537758C">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WREZUN</w:t>
            </w:r>
          </w:p>
        </w:tc>
        <w:tc>
          <w:tcPr>
            <w:tcW w:w="4980" w:type="dxa"/>
            <w:noWrap w:val="0"/>
            <w:vAlign w:val="top"/>
          </w:tcPr>
          <w:p w14:paraId="45A2E78C">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4F24F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22707D00">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Air Circuit Breaker</w:t>
            </w:r>
          </w:p>
        </w:tc>
        <w:tc>
          <w:tcPr>
            <w:tcW w:w="4980" w:type="dxa"/>
            <w:noWrap w:val="0"/>
            <w:vAlign w:val="top"/>
          </w:tcPr>
          <w:p w14:paraId="625E36F9">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chint</w:t>
            </w:r>
          </w:p>
        </w:tc>
        <w:tc>
          <w:tcPr>
            <w:tcW w:w="4980" w:type="dxa"/>
            <w:noWrap w:val="0"/>
            <w:vAlign w:val="top"/>
          </w:tcPr>
          <w:p w14:paraId="085C45B5">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5F309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0B063918">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Switching Power Supply</w:t>
            </w:r>
          </w:p>
        </w:tc>
        <w:tc>
          <w:tcPr>
            <w:tcW w:w="4980" w:type="dxa"/>
            <w:noWrap w:val="0"/>
            <w:vAlign w:val="top"/>
          </w:tcPr>
          <w:p w14:paraId="5168D017">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Mingwei</w:t>
            </w:r>
          </w:p>
        </w:tc>
        <w:tc>
          <w:tcPr>
            <w:tcW w:w="4980" w:type="dxa"/>
            <w:noWrap w:val="0"/>
            <w:vAlign w:val="top"/>
          </w:tcPr>
          <w:p w14:paraId="43F3F99E">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4C193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73CC090C">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Photoelectric Sensor</w:t>
            </w:r>
          </w:p>
        </w:tc>
        <w:tc>
          <w:tcPr>
            <w:tcW w:w="4980" w:type="dxa"/>
            <w:noWrap w:val="0"/>
            <w:vAlign w:val="top"/>
          </w:tcPr>
          <w:p w14:paraId="0DC62DCB">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BOJKE</w:t>
            </w:r>
          </w:p>
        </w:tc>
        <w:tc>
          <w:tcPr>
            <w:tcW w:w="4980" w:type="dxa"/>
            <w:noWrap w:val="0"/>
            <w:vAlign w:val="top"/>
          </w:tcPr>
          <w:p w14:paraId="2EB34165">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6D416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1476FD07">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Proximity Switch</w:t>
            </w:r>
          </w:p>
        </w:tc>
        <w:tc>
          <w:tcPr>
            <w:tcW w:w="4980" w:type="dxa"/>
            <w:noWrap w:val="0"/>
            <w:vAlign w:val="top"/>
          </w:tcPr>
          <w:p w14:paraId="750542C4">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Yangming</w:t>
            </w:r>
          </w:p>
        </w:tc>
        <w:tc>
          <w:tcPr>
            <w:tcW w:w="4980" w:type="dxa"/>
            <w:noWrap w:val="0"/>
            <w:vAlign w:val="top"/>
          </w:tcPr>
          <w:p w14:paraId="0799BDD9">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79385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5F65D003">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AC Contactor</w:t>
            </w:r>
          </w:p>
        </w:tc>
        <w:tc>
          <w:tcPr>
            <w:tcW w:w="4980" w:type="dxa"/>
            <w:noWrap w:val="0"/>
            <w:vAlign w:val="top"/>
          </w:tcPr>
          <w:p w14:paraId="3EDE1175">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Schneider</w:t>
            </w:r>
          </w:p>
        </w:tc>
        <w:tc>
          <w:tcPr>
            <w:tcW w:w="4980" w:type="dxa"/>
            <w:noWrap w:val="0"/>
            <w:vAlign w:val="top"/>
          </w:tcPr>
          <w:p w14:paraId="1236E7AE">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6C437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03583790">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Relay</w:t>
            </w:r>
          </w:p>
        </w:tc>
        <w:tc>
          <w:tcPr>
            <w:tcW w:w="4980" w:type="dxa"/>
            <w:noWrap w:val="0"/>
            <w:vAlign w:val="top"/>
          </w:tcPr>
          <w:p w14:paraId="02EC964A">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IDEA</w:t>
            </w:r>
          </w:p>
        </w:tc>
        <w:tc>
          <w:tcPr>
            <w:tcW w:w="4980" w:type="dxa"/>
            <w:noWrap w:val="0"/>
            <w:vAlign w:val="top"/>
          </w:tcPr>
          <w:p w14:paraId="3A32A2F5">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1DE77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49A1BE7F">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Push Button Switch</w:t>
            </w:r>
          </w:p>
        </w:tc>
        <w:tc>
          <w:tcPr>
            <w:tcW w:w="4980" w:type="dxa"/>
            <w:noWrap w:val="0"/>
            <w:vAlign w:val="top"/>
          </w:tcPr>
          <w:p w14:paraId="32B69E4F">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Schneider</w:t>
            </w:r>
          </w:p>
        </w:tc>
        <w:tc>
          <w:tcPr>
            <w:tcW w:w="4980" w:type="dxa"/>
            <w:noWrap w:val="0"/>
            <w:vAlign w:val="top"/>
          </w:tcPr>
          <w:p w14:paraId="10210013">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796B4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07305844">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3-color Warning Light</w:t>
            </w:r>
          </w:p>
        </w:tc>
        <w:tc>
          <w:tcPr>
            <w:tcW w:w="4980" w:type="dxa"/>
            <w:noWrap w:val="0"/>
            <w:vAlign w:val="top"/>
          </w:tcPr>
          <w:p w14:paraId="7218AC60">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TAYB</w:t>
            </w:r>
          </w:p>
        </w:tc>
        <w:tc>
          <w:tcPr>
            <w:tcW w:w="4980" w:type="dxa"/>
            <w:noWrap w:val="0"/>
            <w:vAlign w:val="top"/>
          </w:tcPr>
          <w:p w14:paraId="26E746B4">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0CE41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39EDD9DD">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Solenoid Valve</w:t>
            </w:r>
          </w:p>
        </w:tc>
        <w:tc>
          <w:tcPr>
            <w:tcW w:w="4980" w:type="dxa"/>
            <w:noWrap w:val="0"/>
            <w:vAlign w:val="top"/>
          </w:tcPr>
          <w:p w14:paraId="6C3767CF">
            <w:pPr>
              <w:numPr>
                <w:ilvl w:val="0"/>
                <w:numId w:val="0"/>
              </w:numPr>
              <w:jc w:val="center"/>
              <w:rPr>
                <w:rFonts w:hint="default"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ASICKO</w:t>
            </w:r>
          </w:p>
        </w:tc>
        <w:tc>
          <w:tcPr>
            <w:tcW w:w="4980" w:type="dxa"/>
            <w:noWrap w:val="0"/>
            <w:vAlign w:val="top"/>
          </w:tcPr>
          <w:p w14:paraId="5FA034B2">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5858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373DA57E">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Air Cylinder</w:t>
            </w:r>
          </w:p>
        </w:tc>
        <w:tc>
          <w:tcPr>
            <w:tcW w:w="4980" w:type="dxa"/>
            <w:noWrap w:val="0"/>
            <w:vAlign w:val="top"/>
          </w:tcPr>
          <w:p w14:paraId="06A35F6D">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AIRTAC</w:t>
            </w:r>
          </w:p>
        </w:tc>
        <w:tc>
          <w:tcPr>
            <w:tcW w:w="4980" w:type="dxa"/>
            <w:noWrap w:val="0"/>
            <w:vAlign w:val="top"/>
          </w:tcPr>
          <w:p w14:paraId="05B5798C">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6DAA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7B154232">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Linear Guide Rail</w:t>
            </w:r>
          </w:p>
        </w:tc>
        <w:tc>
          <w:tcPr>
            <w:tcW w:w="4980" w:type="dxa"/>
            <w:noWrap w:val="0"/>
            <w:vAlign w:val="top"/>
          </w:tcPr>
          <w:p w14:paraId="31E2DA31">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HIWIN</w:t>
            </w:r>
          </w:p>
        </w:tc>
        <w:tc>
          <w:tcPr>
            <w:tcW w:w="4980" w:type="dxa"/>
            <w:noWrap w:val="0"/>
            <w:vAlign w:val="top"/>
          </w:tcPr>
          <w:p w14:paraId="0DFCC464">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2C931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01A0F041">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Magnetic Switch</w:t>
            </w:r>
          </w:p>
        </w:tc>
        <w:tc>
          <w:tcPr>
            <w:tcW w:w="4980" w:type="dxa"/>
            <w:noWrap w:val="0"/>
            <w:vAlign w:val="top"/>
          </w:tcPr>
          <w:p w14:paraId="4FBBF529">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AIRTAC</w:t>
            </w:r>
          </w:p>
        </w:tc>
        <w:tc>
          <w:tcPr>
            <w:tcW w:w="4980" w:type="dxa"/>
            <w:noWrap w:val="0"/>
            <w:vAlign w:val="top"/>
          </w:tcPr>
          <w:p w14:paraId="7CE92DEB">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00967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0D264984">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3-inch Key-type Unwinding Air Shaft</w:t>
            </w:r>
          </w:p>
        </w:tc>
        <w:tc>
          <w:tcPr>
            <w:tcW w:w="4980" w:type="dxa"/>
            <w:noWrap w:val="0"/>
            <w:vAlign w:val="top"/>
          </w:tcPr>
          <w:p w14:paraId="37F4B93C">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Taiwan</w:t>
            </w:r>
          </w:p>
        </w:tc>
        <w:tc>
          <w:tcPr>
            <w:tcW w:w="4980" w:type="dxa"/>
            <w:noWrap w:val="0"/>
            <w:vAlign w:val="top"/>
          </w:tcPr>
          <w:p w14:paraId="4F4334A0">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488D5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7C500242">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Bearing</w:t>
            </w:r>
          </w:p>
        </w:tc>
        <w:tc>
          <w:tcPr>
            <w:tcW w:w="4980" w:type="dxa"/>
            <w:noWrap w:val="0"/>
            <w:vAlign w:val="top"/>
          </w:tcPr>
          <w:p w14:paraId="343E85EA">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NSK</w:t>
            </w:r>
          </w:p>
        </w:tc>
        <w:tc>
          <w:tcPr>
            <w:tcW w:w="4980" w:type="dxa"/>
            <w:noWrap w:val="0"/>
            <w:vAlign w:val="top"/>
          </w:tcPr>
          <w:p w14:paraId="20666561">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20D70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7F82A176">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Dual Traction Main Shaft</w:t>
            </w:r>
          </w:p>
        </w:tc>
        <w:tc>
          <w:tcPr>
            <w:tcW w:w="4980" w:type="dxa"/>
            <w:noWrap w:val="0"/>
            <w:vAlign w:val="top"/>
          </w:tcPr>
          <w:p w14:paraId="6E359F95">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Nano-coating Anti-sticking Treatment</w:t>
            </w:r>
          </w:p>
        </w:tc>
        <w:tc>
          <w:tcPr>
            <w:tcW w:w="4980" w:type="dxa"/>
            <w:noWrap w:val="0"/>
            <w:vAlign w:val="top"/>
          </w:tcPr>
          <w:p w14:paraId="37FD0738">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7A32F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06955C7F">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Winding Pressure Roller</w:t>
            </w:r>
          </w:p>
        </w:tc>
        <w:tc>
          <w:tcPr>
            <w:tcW w:w="4980" w:type="dxa"/>
            <w:noWrap w:val="0"/>
            <w:vAlign w:val="top"/>
          </w:tcPr>
          <w:p w14:paraId="77DD86C5">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Φ180mm Silicone Pressure Roller</w:t>
            </w:r>
          </w:p>
        </w:tc>
        <w:tc>
          <w:tcPr>
            <w:tcW w:w="4980" w:type="dxa"/>
            <w:noWrap w:val="0"/>
            <w:vAlign w:val="top"/>
          </w:tcPr>
          <w:p w14:paraId="338C8DBA">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21F3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23593684">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Transition Roller</w:t>
            </w:r>
          </w:p>
        </w:tc>
        <w:tc>
          <w:tcPr>
            <w:tcW w:w="4980" w:type="dxa"/>
            <w:noWrap w:val="0"/>
            <w:vAlign w:val="top"/>
          </w:tcPr>
          <w:p w14:paraId="15755D89">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Hard Anodizing, Brown Finish</w:t>
            </w:r>
          </w:p>
        </w:tc>
        <w:tc>
          <w:tcPr>
            <w:tcW w:w="4980" w:type="dxa"/>
            <w:noWrap w:val="0"/>
            <w:vAlign w:val="top"/>
          </w:tcPr>
          <w:p w14:paraId="4BFF5111">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4D172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332B117C">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Tail Pressure Roller</w:t>
            </w:r>
          </w:p>
        </w:tc>
        <w:tc>
          <w:tcPr>
            <w:tcW w:w="4980" w:type="dxa"/>
            <w:noWrap w:val="0"/>
            <w:vAlign w:val="top"/>
          </w:tcPr>
          <w:p w14:paraId="53DDD6B5">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Φ80mm Silicone Pressure Roller</w:t>
            </w:r>
          </w:p>
        </w:tc>
        <w:tc>
          <w:tcPr>
            <w:tcW w:w="4980" w:type="dxa"/>
            <w:noWrap w:val="0"/>
            <w:vAlign w:val="top"/>
          </w:tcPr>
          <w:p w14:paraId="6878B705">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2D69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1D7080F6">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Traction Pressure Roller</w:t>
            </w:r>
          </w:p>
        </w:tc>
        <w:tc>
          <w:tcPr>
            <w:tcW w:w="4980" w:type="dxa"/>
            <w:noWrap w:val="0"/>
            <w:vAlign w:val="top"/>
          </w:tcPr>
          <w:p w14:paraId="3360FA00">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Φ80mm Silicone Pressure Roller</w:t>
            </w:r>
          </w:p>
        </w:tc>
        <w:tc>
          <w:tcPr>
            <w:tcW w:w="4980" w:type="dxa"/>
            <w:noWrap w:val="0"/>
            <w:vAlign w:val="top"/>
          </w:tcPr>
          <w:p w14:paraId="4EF30A44">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r w14:paraId="6E304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noWrap w:val="0"/>
            <w:vAlign w:val="top"/>
          </w:tcPr>
          <w:p w14:paraId="36287A3A">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Machine Body</w:t>
            </w:r>
          </w:p>
        </w:tc>
        <w:tc>
          <w:tcPr>
            <w:tcW w:w="4980" w:type="dxa"/>
            <w:noWrap w:val="0"/>
            <w:vAlign w:val="top"/>
          </w:tcPr>
          <w:p w14:paraId="7972B8AC">
            <w:pPr>
              <w:numPr>
                <w:ilvl w:val="0"/>
                <w:numId w:val="0"/>
              </w:num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Spray Coating &amp; Baking Finish</w:t>
            </w:r>
          </w:p>
        </w:tc>
        <w:tc>
          <w:tcPr>
            <w:tcW w:w="4980" w:type="dxa"/>
            <w:noWrap w:val="0"/>
            <w:vAlign w:val="top"/>
          </w:tcPr>
          <w:p w14:paraId="673D2B75">
            <w:pPr>
              <w:numPr>
                <w:ilvl w:val="0"/>
                <w:numId w:val="0"/>
              </w:numPr>
              <w:jc w:val="center"/>
              <w:rPr>
                <w:rFonts w:hint="eastAsia" w:ascii="微软雅黑 Light" w:hAnsi="微软雅黑 Light" w:eastAsia="微软雅黑 Light" w:cs="微软雅黑 Light"/>
                <w:sz w:val="24"/>
                <w:szCs w:val="24"/>
                <w:vertAlign w:val="baseline"/>
                <w:lang w:val="en-US" w:eastAsia="zh-CN"/>
              </w:rPr>
            </w:pPr>
          </w:p>
        </w:tc>
      </w:tr>
    </w:tbl>
    <w:p w14:paraId="06D7841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776155"/>
    <w:multiLevelType w:val="singleLevel"/>
    <w:tmpl w:val="24776155"/>
    <w:lvl w:ilvl="0" w:tentative="0">
      <w:start w:val="1"/>
      <w:numFmt w:val="bullet"/>
      <w:lvlText w:val=""/>
      <w:lvlJc w:val="left"/>
      <w:pPr>
        <w:ind w:left="420" w:hanging="420"/>
      </w:pPr>
      <w:rPr>
        <w:rFonts w:hint="default" w:ascii="Wingdings" w:hAnsi="Wingdings"/>
      </w:rPr>
    </w:lvl>
  </w:abstractNum>
  <w:abstractNum w:abstractNumId="1">
    <w:nsid w:val="2BA00DE6"/>
    <w:multiLevelType w:val="singleLevel"/>
    <w:tmpl w:val="2BA00DE6"/>
    <w:lvl w:ilvl="0" w:tentative="0">
      <w:start w:val="1"/>
      <w:numFmt w:val="bullet"/>
      <w:lvlText w:val=""/>
      <w:lvlJc w:val="left"/>
      <w:pPr>
        <w:ind w:left="420" w:hanging="420"/>
      </w:pPr>
      <w:rPr>
        <w:rFonts w:hint="default" w:ascii="Wingdings" w:hAnsi="Wingdings"/>
      </w:rPr>
    </w:lvl>
  </w:abstractNum>
  <w:abstractNum w:abstractNumId="2">
    <w:nsid w:val="3E7A0496"/>
    <w:multiLevelType w:val="singleLevel"/>
    <w:tmpl w:val="3E7A0496"/>
    <w:lvl w:ilvl="0" w:tentative="0">
      <w:start w:val="1"/>
      <w:numFmt w:val="bullet"/>
      <w:lvlText w:val=""/>
      <w:lvlJc w:val="left"/>
      <w:pPr>
        <w:ind w:left="420" w:hanging="420"/>
      </w:pPr>
      <w:rPr>
        <w:rFonts w:hint="default" w:ascii="Wingdings" w:hAnsi="Wingdings"/>
        <w:sz w:val="22"/>
        <w:szCs w:val="22"/>
      </w:rPr>
    </w:lvl>
  </w:abstractNum>
  <w:abstractNum w:abstractNumId="3">
    <w:nsid w:val="44239EEF"/>
    <w:multiLevelType w:val="singleLevel"/>
    <w:tmpl w:val="44239EEF"/>
    <w:lvl w:ilvl="0" w:tentative="0">
      <w:start w:val="1"/>
      <w:numFmt w:val="bullet"/>
      <w:lvlText w:val=""/>
      <w:lvlJc w:val="left"/>
      <w:pPr>
        <w:ind w:left="420" w:hanging="420"/>
      </w:pPr>
      <w:rPr>
        <w:rFonts w:hint="default" w:ascii="Wingdings" w:hAnsi="Wingdings"/>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8099E"/>
    <w:rsid w:val="003B643A"/>
    <w:rsid w:val="014A2DD9"/>
    <w:rsid w:val="014D4677"/>
    <w:rsid w:val="019B3634"/>
    <w:rsid w:val="021D04ED"/>
    <w:rsid w:val="02C646E1"/>
    <w:rsid w:val="038F7A04"/>
    <w:rsid w:val="041D6583"/>
    <w:rsid w:val="04AB3B8E"/>
    <w:rsid w:val="04ED41A7"/>
    <w:rsid w:val="04EE7F1F"/>
    <w:rsid w:val="05551D4C"/>
    <w:rsid w:val="05852631"/>
    <w:rsid w:val="06C54CB0"/>
    <w:rsid w:val="07DA32A9"/>
    <w:rsid w:val="087B41C0"/>
    <w:rsid w:val="08892439"/>
    <w:rsid w:val="09F14739"/>
    <w:rsid w:val="0A3208AE"/>
    <w:rsid w:val="0C177D5B"/>
    <w:rsid w:val="0CF32576"/>
    <w:rsid w:val="0D0E73B0"/>
    <w:rsid w:val="0D1F511A"/>
    <w:rsid w:val="0DD028B8"/>
    <w:rsid w:val="0E653000"/>
    <w:rsid w:val="0EA24254"/>
    <w:rsid w:val="0F032819"/>
    <w:rsid w:val="0F352DA1"/>
    <w:rsid w:val="102A2753"/>
    <w:rsid w:val="107F4121"/>
    <w:rsid w:val="10CF6E57"/>
    <w:rsid w:val="11186A50"/>
    <w:rsid w:val="12042B30"/>
    <w:rsid w:val="127F6DA4"/>
    <w:rsid w:val="13BB36C2"/>
    <w:rsid w:val="15DD3DC4"/>
    <w:rsid w:val="163559AE"/>
    <w:rsid w:val="1662251B"/>
    <w:rsid w:val="16AB5C70"/>
    <w:rsid w:val="16C62AAA"/>
    <w:rsid w:val="17516817"/>
    <w:rsid w:val="17546308"/>
    <w:rsid w:val="17742506"/>
    <w:rsid w:val="18C82B09"/>
    <w:rsid w:val="191F46F3"/>
    <w:rsid w:val="19A60971"/>
    <w:rsid w:val="19C72DC1"/>
    <w:rsid w:val="1BB2184F"/>
    <w:rsid w:val="1C0A3439"/>
    <w:rsid w:val="1CDF6673"/>
    <w:rsid w:val="1D0B1216"/>
    <w:rsid w:val="1E0D0FBE"/>
    <w:rsid w:val="1ED41ADC"/>
    <w:rsid w:val="1EE7180F"/>
    <w:rsid w:val="20AC2D10"/>
    <w:rsid w:val="20DE6C42"/>
    <w:rsid w:val="231D1CA3"/>
    <w:rsid w:val="23353491"/>
    <w:rsid w:val="25714988"/>
    <w:rsid w:val="28697739"/>
    <w:rsid w:val="289C366A"/>
    <w:rsid w:val="28C57F65"/>
    <w:rsid w:val="296C128F"/>
    <w:rsid w:val="2C041C52"/>
    <w:rsid w:val="2C3B319A"/>
    <w:rsid w:val="2D145EC5"/>
    <w:rsid w:val="2E1343CF"/>
    <w:rsid w:val="2E953036"/>
    <w:rsid w:val="2F1403FE"/>
    <w:rsid w:val="2F396DA4"/>
    <w:rsid w:val="30000983"/>
    <w:rsid w:val="30801AC4"/>
    <w:rsid w:val="317F3B29"/>
    <w:rsid w:val="32911D66"/>
    <w:rsid w:val="337551E4"/>
    <w:rsid w:val="341D5FA7"/>
    <w:rsid w:val="34D4418C"/>
    <w:rsid w:val="34E93222"/>
    <w:rsid w:val="3538471B"/>
    <w:rsid w:val="35697318"/>
    <w:rsid w:val="35CB37E1"/>
    <w:rsid w:val="38D34E86"/>
    <w:rsid w:val="396C0E37"/>
    <w:rsid w:val="3A0D43C8"/>
    <w:rsid w:val="3A3556CD"/>
    <w:rsid w:val="3BDB4052"/>
    <w:rsid w:val="3CD72A6B"/>
    <w:rsid w:val="3CFB2BFE"/>
    <w:rsid w:val="3D54230E"/>
    <w:rsid w:val="3E045AE2"/>
    <w:rsid w:val="3E1960BA"/>
    <w:rsid w:val="3F2F6B8F"/>
    <w:rsid w:val="3FCC0881"/>
    <w:rsid w:val="404B17A6"/>
    <w:rsid w:val="439873F8"/>
    <w:rsid w:val="46B207D1"/>
    <w:rsid w:val="47EC1AC1"/>
    <w:rsid w:val="48F50E49"/>
    <w:rsid w:val="49470F79"/>
    <w:rsid w:val="4981448B"/>
    <w:rsid w:val="49935F6C"/>
    <w:rsid w:val="49AE7AE9"/>
    <w:rsid w:val="49C56A6D"/>
    <w:rsid w:val="49F509D5"/>
    <w:rsid w:val="4A11580F"/>
    <w:rsid w:val="4AF869CF"/>
    <w:rsid w:val="4B8F3B04"/>
    <w:rsid w:val="4B9304A5"/>
    <w:rsid w:val="4BE34F89"/>
    <w:rsid w:val="4C2630C7"/>
    <w:rsid w:val="4C575977"/>
    <w:rsid w:val="4C59524B"/>
    <w:rsid w:val="4EC56BC8"/>
    <w:rsid w:val="4EF86F9D"/>
    <w:rsid w:val="4F271630"/>
    <w:rsid w:val="4FCB6460"/>
    <w:rsid w:val="514364CA"/>
    <w:rsid w:val="514566E6"/>
    <w:rsid w:val="518C7E71"/>
    <w:rsid w:val="52BA27BB"/>
    <w:rsid w:val="53A70F92"/>
    <w:rsid w:val="53C438F2"/>
    <w:rsid w:val="543D5452"/>
    <w:rsid w:val="54CF07A0"/>
    <w:rsid w:val="55F85AD5"/>
    <w:rsid w:val="565F5B54"/>
    <w:rsid w:val="57064221"/>
    <w:rsid w:val="580C1D0B"/>
    <w:rsid w:val="588E44CE"/>
    <w:rsid w:val="597731B4"/>
    <w:rsid w:val="5A0F7891"/>
    <w:rsid w:val="5A1153B7"/>
    <w:rsid w:val="5A2C3F9F"/>
    <w:rsid w:val="5AC10B8B"/>
    <w:rsid w:val="5B2D6220"/>
    <w:rsid w:val="5BCB77E7"/>
    <w:rsid w:val="5CC20BEA"/>
    <w:rsid w:val="5CDA23D8"/>
    <w:rsid w:val="5D223C25"/>
    <w:rsid w:val="5D867E6A"/>
    <w:rsid w:val="5E0F7E5F"/>
    <w:rsid w:val="5FAB3BB8"/>
    <w:rsid w:val="602E6509"/>
    <w:rsid w:val="604C7149"/>
    <w:rsid w:val="605E6E7C"/>
    <w:rsid w:val="609D1752"/>
    <w:rsid w:val="610A2B60"/>
    <w:rsid w:val="61BC3E5A"/>
    <w:rsid w:val="626A1B08"/>
    <w:rsid w:val="62A56E1E"/>
    <w:rsid w:val="6421269A"/>
    <w:rsid w:val="64C33752"/>
    <w:rsid w:val="65605444"/>
    <w:rsid w:val="65907AD8"/>
    <w:rsid w:val="664B1C51"/>
    <w:rsid w:val="666A0329"/>
    <w:rsid w:val="67A23AF2"/>
    <w:rsid w:val="68CB7079"/>
    <w:rsid w:val="6A7A48B2"/>
    <w:rsid w:val="6A95076A"/>
    <w:rsid w:val="6AB57798"/>
    <w:rsid w:val="6B2A62D8"/>
    <w:rsid w:val="6B427AC6"/>
    <w:rsid w:val="6BF568E6"/>
    <w:rsid w:val="6D793547"/>
    <w:rsid w:val="702C48A1"/>
    <w:rsid w:val="71D40D4C"/>
    <w:rsid w:val="71ED1E0E"/>
    <w:rsid w:val="723D4B43"/>
    <w:rsid w:val="73683E42"/>
    <w:rsid w:val="73B52DFF"/>
    <w:rsid w:val="73D2750D"/>
    <w:rsid w:val="772A140E"/>
    <w:rsid w:val="77822FF8"/>
    <w:rsid w:val="77905715"/>
    <w:rsid w:val="77EF68E0"/>
    <w:rsid w:val="78300CA6"/>
    <w:rsid w:val="795A422D"/>
    <w:rsid w:val="79820874"/>
    <w:rsid w:val="7AD95625"/>
    <w:rsid w:val="7AEF6BF7"/>
    <w:rsid w:val="7BBA7205"/>
    <w:rsid w:val="7C7F3FAA"/>
    <w:rsid w:val="7CC55E61"/>
    <w:rsid w:val="7D20753B"/>
    <w:rsid w:val="7D2C5EE0"/>
    <w:rsid w:val="7D3F6E42"/>
    <w:rsid w:val="7D480840"/>
    <w:rsid w:val="7FB81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1258</Words>
  <Characters>3840</Characters>
  <Lines>0</Lines>
  <Paragraphs>0</Paragraphs>
  <TotalTime>8</TotalTime>
  <ScaleCrop>false</ScaleCrop>
  <LinksUpToDate>false</LinksUpToDate>
  <CharactersWithSpaces>4185</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2026-07-06T02:58:00Z</dcterms:created>
  <dc:creator>Administrator</dc:creator>
  <cp:lastModifiedBy>evidence</cp:lastModifiedBy>
  <dcterms:modified xsi:type="dcterms:W3CDTF">2026-08-04T08:04:13Z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KSOTemplateDocerSaveRecord">
    <vt:lpwstr>eyJoZGlkIjoiODUzODM1NmRiOTc3ODJlNWNiMjEwYjM0ZWFmNzM1NGUiLCJ1c2VySWQiOiIxNTIzNTk5NjA5In0=</vt:lpwstr>
  </property>
  <property fmtid="{D5CDD505-2E9C-101B-9397-08002B2CF9AE}" pid="4" name="ICV">
    <vt:lpwstr>D852E70007A64E238B562274FC6E4B0A_13</vt:lpwstr>
  </property>
</Properties>
</file>